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E2C0" w14:textId="77777777" w:rsidR="00B500C7" w:rsidRDefault="00545BA5" w:rsidP="00B500C7">
      <w:pPr>
        <w:pStyle w:val="Heading1"/>
        <w:spacing w:before="0" w:beforeAutospacing="0" w:after="0" w:afterAutospacing="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Nomination</w:t>
      </w:r>
      <w:r w:rsidR="00180620" w:rsidRPr="00B500C7">
        <w:rPr>
          <w:rFonts w:asciiTheme="minorHAnsi" w:hAnsiTheme="minorHAnsi" w:cs="Arial"/>
          <w:color w:val="000000" w:themeColor="text1"/>
          <w:sz w:val="22"/>
          <w:szCs w:val="22"/>
        </w:rPr>
        <w:t xml:space="preserve"> of GNSO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Candidates</w:t>
      </w:r>
      <w:r w:rsidR="00180620" w:rsidRPr="00B500C7">
        <w:rPr>
          <w:rFonts w:asciiTheme="minorHAnsi" w:hAnsiTheme="minorHAnsi" w:cs="Arial"/>
          <w:color w:val="000000" w:themeColor="text1"/>
          <w:sz w:val="22"/>
          <w:szCs w:val="22"/>
        </w:rPr>
        <w:t xml:space="preserve"> for </w:t>
      </w:r>
      <w:r w:rsidR="00B500C7" w:rsidRPr="00B500C7">
        <w:rPr>
          <w:rFonts w:asciiTheme="minorHAnsi" w:eastAsia="Times New Roman" w:hAnsiTheme="minorHAnsi"/>
          <w:color w:val="000000" w:themeColor="text1"/>
          <w:sz w:val="22"/>
          <w:szCs w:val="22"/>
        </w:rPr>
        <w:t>Second Security, Stability, and Resiliency of the DNS (SSR2) Review Team</w:t>
      </w:r>
    </w:p>
    <w:p w14:paraId="5E73B58B" w14:textId="77777777" w:rsidR="00B500C7" w:rsidRDefault="00B500C7" w:rsidP="00B500C7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18086E83" w14:textId="77777777" w:rsidR="00B500C7" w:rsidRDefault="00B500C7" w:rsidP="00B500C7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Whereas, </w:t>
      </w:r>
    </w:p>
    <w:p w14:paraId="16846957" w14:textId="77777777" w:rsidR="00B500C7" w:rsidRPr="00B500C7" w:rsidRDefault="00B500C7" w:rsidP="00B500C7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70C9E899" w14:textId="77777777" w:rsidR="00444DC0" w:rsidRPr="00545BA5" w:rsidRDefault="00444DC0" w:rsidP="00545BA5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 w:rsidRP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On 30 June 2016, ICANN launched a call for volunteers seeking individuals interested in serving as a Volunteer Review Team Member on the SSR2-RT</w:t>
      </w:r>
      <w:r w:rsid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(see </w:t>
      </w:r>
      <w:hyperlink r:id="rId5" w:history="1">
        <w:r w:rsidR="00545BA5" w:rsidRPr="00A14C04">
          <w:rPr>
            <w:rStyle w:val="Hyperlink"/>
            <w:rFonts w:asciiTheme="minorHAnsi" w:eastAsia="Times New Roman" w:hAnsiTheme="minorHAnsi"/>
            <w:b w:val="0"/>
            <w:sz w:val="22"/>
            <w:szCs w:val="22"/>
          </w:rPr>
          <w:t>https://www.icann.org/news/announcement-3-2016-06-30-en</w:t>
        </w:r>
      </w:hyperlink>
      <w:r w:rsidR="00545BA5" w:rsidRP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)</w:t>
      </w:r>
      <w:r w:rsidRP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. </w:t>
      </w:r>
    </w:p>
    <w:p w14:paraId="0CED260E" w14:textId="77777777" w:rsidR="00444DC0" w:rsidRPr="00545BA5" w:rsidRDefault="00444DC0" w:rsidP="00545BA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00D98CEE" w14:textId="77777777" w:rsidR="00545BA5" w:rsidRPr="00545BA5" w:rsidRDefault="00545BA5" w:rsidP="00545BA5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 w:rsidRP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Under the new Bylaws, each SO/AC participating in the Specific Review may nominate up to 7 members to the review team, for consideration by the SO/AC leadership, for a review team of no more than 21 members.  Any SO/AC nominating up to 3 individuals are entitled to have those nominees selected as members to the review team, so long as the nominees meet the applicable criteria for service on the team.</w:t>
      </w:r>
    </w:p>
    <w:p w14:paraId="35002F86" w14:textId="77777777" w:rsidR="00444DC0" w:rsidRPr="00545BA5" w:rsidRDefault="00444DC0" w:rsidP="00545BA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632BEFD6" w14:textId="77777777" w:rsidR="00545BA5" w:rsidRDefault="00545BA5" w:rsidP="00545BA5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 w:rsidRP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The GNSO Council formed a small team to review the candidates that requested GNSO endorsement </w:t>
      </w: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(see </w:t>
      </w:r>
      <w:hyperlink r:id="rId6" w:history="1">
        <w:r w:rsidRPr="00A14C04">
          <w:rPr>
            <w:rStyle w:val="Hyperlink"/>
            <w:rFonts w:asciiTheme="minorHAnsi" w:eastAsia="Times New Roman" w:hAnsiTheme="minorHAnsi"/>
            <w:b w:val="0"/>
            <w:sz w:val="22"/>
            <w:szCs w:val="22"/>
          </w:rPr>
          <w:t>https://community.icann.org/x/xRqsAw</w:t>
        </w:r>
      </w:hyperlink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) </w:t>
      </w:r>
      <w:proofErr w:type="gramStart"/>
      <w:r w:rsidRP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taking into account</w:t>
      </w:r>
      <w:proofErr w:type="gramEnd"/>
      <w:r w:rsidRPr="00545BA5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the criteria outlined in the call for volunteers as well as the desire to ensure a RT that is balanced for diversity and expertise.</w:t>
      </w: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The small team submitted its findings to the GNSO Council on [date]. </w:t>
      </w:r>
    </w:p>
    <w:p w14:paraId="279CC703" w14:textId="77777777" w:rsidR="00545BA5" w:rsidRDefault="00545BA5" w:rsidP="00545BA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448B8D37" w14:textId="77777777" w:rsidR="00545BA5" w:rsidRDefault="00545BA5" w:rsidP="00545BA5">
      <w:pPr>
        <w:pStyle w:val="Heading1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The GNSO Council considered the findings of the small team. </w:t>
      </w:r>
    </w:p>
    <w:p w14:paraId="38B549A1" w14:textId="77777777" w:rsidR="00545BA5" w:rsidRDefault="00545BA5" w:rsidP="00545BA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1DD66661" w14:textId="77777777" w:rsidR="00545BA5" w:rsidRDefault="00545BA5" w:rsidP="00545BA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Resolved,</w:t>
      </w:r>
    </w:p>
    <w:p w14:paraId="45225641" w14:textId="77777777" w:rsidR="00545BA5" w:rsidRDefault="00545BA5" w:rsidP="00545BA5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5153CC3C" w14:textId="06E90E04" w:rsidR="00545BA5" w:rsidRDefault="00545BA5" w:rsidP="00545BA5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The GNSO Council nominates</w:t>
      </w:r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</w:t>
      </w:r>
      <w:r w:rsidR="00D15428" w:rsidRP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(in </w:t>
      </w:r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alphabetical order): Denise Michel, Eric </w:t>
      </w:r>
      <w:proofErr w:type="spellStart"/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Osterweil</w:t>
      </w:r>
      <w:proofErr w:type="spellEnd"/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, </w:t>
      </w:r>
      <w:r w:rsidR="00D15428" w:rsidRP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James Gannon</w:t>
      </w: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as its primary </w:t>
      </w:r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three </w:t>
      </w: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candidates for the SSR2-RT, noting that these candidates under the new ICANN Bylaws are entitled to be selected. Furthermore, the GNSO nominates</w:t>
      </w:r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</w:t>
      </w:r>
      <w:r w:rsidR="00D15428" w:rsidRP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(in </w:t>
      </w:r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alphabetical order): Emily Taylor, </w:t>
      </w:r>
      <w:r w:rsidR="00D15428" w:rsidRP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How</w:t>
      </w:r>
      <w:r w:rsid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ard Eland, Norm Ritchie, Scott M</w:t>
      </w:r>
      <w:r w:rsidR="00D15428" w:rsidRPr="00D15428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cCormick</w:t>
      </w: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to be considered for inclusion in the SSR2-RT by the SO-AC Chairs should additional places be available. </w:t>
      </w:r>
      <w:bookmarkStart w:id="0" w:name="_GoBack"/>
      <w:bookmarkEnd w:id="0"/>
    </w:p>
    <w:p w14:paraId="16CF04B9" w14:textId="77777777" w:rsidR="00545BA5" w:rsidRDefault="00545BA5" w:rsidP="00E653D1">
      <w:pPr>
        <w:pStyle w:val="Heading1"/>
        <w:spacing w:before="0" w:beforeAutospacing="0" w:after="0" w:afterAutospacing="0"/>
        <w:ind w:left="36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1EF4E867" w14:textId="77777777" w:rsidR="00E653D1" w:rsidRDefault="00545BA5" w:rsidP="00E653D1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Noting the lack of diversity (gender, </w:t>
      </w:r>
      <w:r w:rsid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geographic</w:t>
      </w: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) of the applicants, the GNSO Council encourages Staff to explore ways to </w:t>
      </w:r>
      <w:r w:rsidR="00E653D1"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encourage gender and geographic diversity in applications for future review teams</w:t>
      </w: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.</w:t>
      </w:r>
    </w:p>
    <w:p w14:paraId="34847DED" w14:textId="77777777" w:rsidR="00E653D1" w:rsidRDefault="00E653D1" w:rsidP="00E653D1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59DFC403" w14:textId="77777777" w:rsidR="00E653D1" w:rsidRDefault="00E653D1" w:rsidP="00E653D1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The GNSO Council instructs the GNSO Secretariat to communicate resolved #1 and #2 to the staff supporting the SSR2-RT. </w:t>
      </w:r>
    </w:p>
    <w:p w14:paraId="786F9BE6" w14:textId="77777777" w:rsidR="00E653D1" w:rsidRDefault="00E653D1" w:rsidP="00E653D1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79726C"/>
          <w:sz w:val="18"/>
          <w:szCs w:val="18"/>
        </w:rPr>
      </w:pPr>
    </w:p>
    <w:p w14:paraId="6CBCCD93" w14:textId="77777777" w:rsidR="00180620" w:rsidRDefault="00180620" w:rsidP="00E653D1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The GNSO Council instructs the GNSO Secretariat to inform the applicants that have received endorsement that the GNSO Council expects that, if selected for the </w:t>
      </w:r>
      <w:r w:rsid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SSR2-RT</w:t>
      </w: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, the applicant will represent the views of the entire GNSO community in their work on the </w:t>
      </w:r>
      <w:r w:rsid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SSR2-RT</w:t>
      </w: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, and provide regular feedback as a group on the discussions taking place in the </w:t>
      </w:r>
      <w:r w:rsid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SSR2-RT</w:t>
      </w: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, as well as the positions being taken by GNSO Review Team Members.</w:t>
      </w:r>
    </w:p>
    <w:p w14:paraId="22276688" w14:textId="77777777" w:rsidR="00E653D1" w:rsidRDefault="00E653D1" w:rsidP="00E653D1">
      <w:pPr>
        <w:pStyle w:val="Heading1"/>
        <w:spacing w:before="0" w:beforeAutospacing="0" w:after="0" w:afterAutospacing="0"/>
        <w:ind w:left="36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</w:p>
    <w:p w14:paraId="5C95390F" w14:textId="77777777" w:rsidR="00180620" w:rsidRPr="00E653D1" w:rsidRDefault="00E653D1" w:rsidP="00E653D1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The GNSO Council requests staff supporting the SSR2-RT and application process</w:t>
      </w:r>
      <w:r w:rsidR="00180620"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to send a response to those applicants who did not receive endorsement (if any), thanking them for their interest. The response should also encourage them to follow the </w:t>
      </w:r>
      <w:r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SSR2-RT</w:t>
      </w:r>
      <w:r w:rsidR="00180620" w:rsidRPr="00E653D1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work, and participate in Public Comments and community discussions.</w:t>
      </w:r>
    </w:p>
    <w:p w14:paraId="63BAE37E" w14:textId="77777777" w:rsidR="000E7792" w:rsidRDefault="00D15428"/>
    <w:sectPr w:rsidR="000E7792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491"/>
    <w:multiLevelType w:val="hybridMultilevel"/>
    <w:tmpl w:val="280C9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8480D"/>
    <w:multiLevelType w:val="multilevel"/>
    <w:tmpl w:val="C9FE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31DC0"/>
    <w:multiLevelType w:val="hybridMultilevel"/>
    <w:tmpl w:val="02F48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0B40D4"/>
    <w:multiLevelType w:val="multilevel"/>
    <w:tmpl w:val="7624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20"/>
    <w:rsid w:val="00180620"/>
    <w:rsid w:val="00444DC0"/>
    <w:rsid w:val="00545BA5"/>
    <w:rsid w:val="008E3A71"/>
    <w:rsid w:val="00B06800"/>
    <w:rsid w:val="00B500C7"/>
    <w:rsid w:val="00C7576E"/>
    <w:rsid w:val="00D15428"/>
    <w:rsid w:val="00D9672E"/>
    <w:rsid w:val="00E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CCB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0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80620"/>
    <w:rPr>
      <w:rFonts w:ascii="Arial" w:hAnsi="Arial" w:cs="Arial"/>
      <w:color w:val="79726C"/>
      <w:sz w:val="18"/>
      <w:szCs w:val="18"/>
    </w:rPr>
  </w:style>
  <w:style w:type="character" w:customStyle="1" w:styleId="s2">
    <w:name w:val="s2"/>
    <w:basedOn w:val="DefaultParagraphFont"/>
    <w:rsid w:val="00180620"/>
    <w:rPr>
      <w:color w:val="0D375B"/>
    </w:rPr>
  </w:style>
  <w:style w:type="character" w:customStyle="1" w:styleId="s1">
    <w:name w:val="s1"/>
    <w:basedOn w:val="DefaultParagraphFont"/>
    <w:rsid w:val="00180620"/>
  </w:style>
  <w:style w:type="character" w:customStyle="1" w:styleId="Heading1Char">
    <w:name w:val="Heading 1 Char"/>
    <w:basedOn w:val="DefaultParagraphFont"/>
    <w:link w:val="Heading1"/>
    <w:uiPriority w:val="9"/>
    <w:rsid w:val="00B500C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5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news/announcement-3-2016-06-30-en" TargetMode="External"/><Relationship Id="rId6" Type="http://schemas.openxmlformats.org/officeDocument/2006/relationships/hyperlink" Target="https://community.icann.org/x/xRqsAw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Nomination of GNSO Candidates for Second Security, Stability, and Resiliency of </vt:lpstr>
      <vt:lpstr/>
      <vt:lpstr>Whereas, </vt:lpstr>
      <vt:lpstr/>
      <vt:lpstr>On 30 June 2016, ICANN launched a call for volunteers seeking individuals intere</vt:lpstr>
      <vt:lpstr/>
      <vt:lpstr>Under the new Bylaws, each SO/AC participating in the Specific Review may nomina</vt:lpstr>
      <vt:lpstr/>
      <vt:lpstr>The GNSO Council formed a small team to review the candidates that requested GNS</vt:lpstr>
      <vt:lpstr/>
      <vt:lpstr>The GNSO Council considered the findings of the small team. </vt:lpstr>
      <vt:lpstr/>
      <vt:lpstr>Resolved,</vt:lpstr>
      <vt:lpstr/>
      <vt:lpstr>The GNSO Council nominates [1. Name, 2. Name and 3. Name] as its primary candida</vt:lpstr>
      <vt:lpstr/>
      <vt:lpstr/>
    </vt:vector>
  </TitlesOfParts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2017-01-09T20:47:00Z</dcterms:created>
  <dcterms:modified xsi:type="dcterms:W3CDTF">2017-01-09T20:47:00Z</dcterms:modified>
</cp:coreProperties>
</file>