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5C35C" w14:textId="184626F5" w:rsidR="00530432" w:rsidRPr="00DE6DFD" w:rsidRDefault="00DE6DFD" w:rsidP="00442EA3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r w:rsidRPr="00DE6DFD">
        <w:rPr>
          <w:rFonts w:asciiTheme="majorHAnsi" w:hAnsiTheme="majorHAnsi"/>
          <w:b/>
          <w:sz w:val="32"/>
          <w:szCs w:val="32"/>
        </w:rPr>
        <w:t xml:space="preserve">NETmundial Information </w:t>
      </w:r>
    </w:p>
    <w:bookmarkEnd w:id="0"/>
    <w:p w14:paraId="6F145C49" w14:textId="77777777" w:rsidR="009F503A" w:rsidRPr="00442EA3" w:rsidRDefault="009F503A" w:rsidP="00442EA3">
      <w:pPr>
        <w:jc w:val="center"/>
        <w:rPr>
          <w:rFonts w:asciiTheme="majorHAnsi" w:hAnsiTheme="majorHAnsi"/>
          <w:sz w:val="32"/>
          <w:szCs w:val="32"/>
        </w:rPr>
      </w:pPr>
    </w:p>
    <w:p w14:paraId="7B2561BD" w14:textId="77777777" w:rsidR="009F503A" w:rsidRPr="00442EA3" w:rsidRDefault="00580261">
      <w:pPr>
        <w:rPr>
          <w:rFonts w:asciiTheme="majorHAnsi" w:hAnsiTheme="majorHAnsi"/>
          <w:b/>
          <w:sz w:val="32"/>
          <w:szCs w:val="32"/>
        </w:rPr>
      </w:pPr>
      <w:r w:rsidRPr="00442EA3">
        <w:rPr>
          <w:rFonts w:asciiTheme="majorHAnsi" w:hAnsiTheme="majorHAnsi"/>
          <w:b/>
          <w:sz w:val="32"/>
          <w:szCs w:val="32"/>
        </w:rPr>
        <w:t>Latest Agenda</w:t>
      </w:r>
    </w:p>
    <w:p w14:paraId="64238E5D" w14:textId="77777777" w:rsidR="009F503A" w:rsidRPr="00442EA3" w:rsidRDefault="009F503A">
      <w:pPr>
        <w:rPr>
          <w:rFonts w:asciiTheme="majorHAnsi" w:hAnsiTheme="majorHAnsi"/>
          <w:sz w:val="32"/>
          <w:szCs w:val="32"/>
        </w:rPr>
      </w:pPr>
    </w:p>
    <w:p w14:paraId="4319659E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From Sally Costerton on 17 April:</w:t>
      </w:r>
    </w:p>
    <w:p w14:paraId="405C4473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</w:p>
    <w:p w14:paraId="2EBAD8C1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April 22nd</w:t>
      </w:r>
    </w:p>
    <w:p w14:paraId="511A29F2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 </w:t>
      </w:r>
    </w:p>
    <w:p w14:paraId="73C80DD7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14:00~20:00: Pre-registration (please register here if possible!)</w:t>
      </w:r>
    </w:p>
    <w:p w14:paraId="5CC7E4A5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18:30~20:00: Welcome Reception</w:t>
      </w:r>
    </w:p>
    <w:p w14:paraId="7B9B6B60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 </w:t>
      </w:r>
    </w:p>
    <w:p w14:paraId="14732F20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April 23rd </w:t>
      </w:r>
    </w:p>
    <w:p w14:paraId="21E38BCF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 </w:t>
      </w:r>
    </w:p>
    <w:p w14:paraId="31774BFB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7:30~20:00: Registration</w:t>
      </w:r>
    </w:p>
    <w:p w14:paraId="48AAB679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8:30~10:00: Opening Ceremony</w:t>
      </w:r>
    </w:p>
    <w:p w14:paraId="58271513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10:15~12:00: Welcoming Remarks</w:t>
      </w:r>
    </w:p>
    <w:p w14:paraId="6E6060ED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12:00~13:00: Panel -- Setting NETmundial Goals</w:t>
      </w:r>
    </w:p>
    <w:p w14:paraId="02735AF0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13:00~14:00: Lunch</w:t>
      </w:r>
    </w:p>
    <w:p w14:paraId="1E745FF6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14:00~16:00 Working Session 1: Principles</w:t>
      </w:r>
    </w:p>
    <w:p w14:paraId="719231BD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  - Topic 1: Human rights</w:t>
      </w:r>
    </w:p>
    <w:p w14:paraId="108B1A8C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  - Topic 2: Culture and linguistic diversity</w:t>
      </w:r>
    </w:p>
    <w:p w14:paraId="43861C24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  - Topic 3: Unified and unfragmented space</w:t>
      </w:r>
    </w:p>
    <w:p w14:paraId="0AF25C29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  - Topic 4: Security, stability and resilience of the Internet</w:t>
      </w:r>
    </w:p>
    <w:p w14:paraId="0EC64486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16:30~18:30 Working Session 2: Roadmap</w:t>
      </w:r>
    </w:p>
    <w:p w14:paraId="673F81EC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  - Topic 1: Issues that deserve attention of all stakeholders in the Internet governance future evolution.</w:t>
      </w:r>
    </w:p>
    <w:p w14:paraId="0A683240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  - Topic 2: Issues dealing with institutional improvements.</w:t>
      </w:r>
    </w:p>
    <w:p w14:paraId="5A5C69DC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 </w:t>
      </w:r>
    </w:p>
    <w:p w14:paraId="265607FF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April 24th </w:t>
      </w:r>
    </w:p>
    <w:p w14:paraId="4D7D8AC4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 </w:t>
      </w:r>
    </w:p>
    <w:p w14:paraId="644165D4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8:30~10:30</w:t>
      </w:r>
    </w:p>
    <w:p w14:paraId="3BEC740C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Working Session 3 Principles:</w:t>
      </w:r>
    </w:p>
    <w:p w14:paraId="792CB7C3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  - Topic 5: Open and distributed architecture</w:t>
      </w:r>
    </w:p>
    <w:p w14:paraId="4392B803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lastRenderedPageBreak/>
        <w:t>  - Topic 6: Enabling environment for innovation and creativity</w:t>
      </w:r>
    </w:p>
    <w:p w14:paraId="6EAA34D0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  - Topic 7: Internet governance process principles</w:t>
      </w:r>
    </w:p>
    <w:p w14:paraId="12B8F4B8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  - Topic 8: Open standards</w:t>
      </w:r>
    </w:p>
    <w:p w14:paraId="5C90F2B6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11:00~13:00 Working Session 4 Roadmap:</w:t>
      </w:r>
    </w:p>
    <w:p w14:paraId="3FBC0EFA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  - Topic 3: Issues dealing with specific Internet Governance topics.</w:t>
      </w:r>
    </w:p>
    <w:p w14:paraId="2C976503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  - Topic 4: Points to be further discussed beyond NETmundial</w:t>
      </w:r>
    </w:p>
    <w:p w14:paraId="470AF5E9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  - Topic 5: Way forward</w:t>
      </w:r>
    </w:p>
    <w:p w14:paraId="0A88D2F9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13:00~14:00: Lunch</w:t>
      </w:r>
    </w:p>
    <w:p w14:paraId="3E126071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14:00~15:30: Panel: Beyond NETmundial</w:t>
      </w:r>
    </w:p>
    <w:p w14:paraId="620A9B8D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  - Public consultation session with stakeholders about the transition of stewardship role of USG over the IANA functions</w:t>
      </w:r>
    </w:p>
    <w:p w14:paraId="4BFE5B85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16:00~18:00: Closing session</w:t>
      </w:r>
    </w:p>
    <w:p w14:paraId="7809DB59" w14:textId="77777777" w:rsidR="009F503A" w:rsidRPr="00442EA3" w:rsidRDefault="009F503A" w:rsidP="009F503A">
      <w:pPr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 </w:t>
      </w:r>
    </w:p>
    <w:p w14:paraId="2D30E3F6" w14:textId="77777777" w:rsidR="009F503A" w:rsidRPr="00442EA3" w:rsidRDefault="009F503A" w:rsidP="009F503A">
      <w:pPr>
        <w:rPr>
          <w:rFonts w:asciiTheme="majorHAnsi" w:hAnsiTheme="majorHAnsi" w:cs="Calibri"/>
          <w:b/>
          <w:sz w:val="32"/>
          <w:szCs w:val="32"/>
        </w:rPr>
      </w:pPr>
      <w:r w:rsidRPr="00442EA3">
        <w:rPr>
          <w:rFonts w:asciiTheme="majorHAnsi" w:hAnsiTheme="majorHAnsi" w:cs="Calibri"/>
          <w:b/>
          <w:sz w:val="32"/>
          <w:szCs w:val="32"/>
        </w:rPr>
        <w:t>Email Address and Skype Group for Community Members attending the Conference</w:t>
      </w:r>
    </w:p>
    <w:p w14:paraId="47A62D4F" w14:textId="77777777" w:rsidR="00442EA3" w:rsidRDefault="00442EA3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</w:p>
    <w:p w14:paraId="4D24FA7A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 xml:space="preserve"> ICANN </w:t>
      </w:r>
      <w:r w:rsidR="00580261" w:rsidRPr="00442EA3">
        <w:rPr>
          <w:rFonts w:asciiTheme="majorHAnsi" w:hAnsiTheme="majorHAnsi" w:cs="Calibri"/>
          <w:sz w:val="32"/>
          <w:szCs w:val="32"/>
        </w:rPr>
        <w:t>staff has</w:t>
      </w:r>
      <w:r w:rsidRPr="00442EA3">
        <w:rPr>
          <w:rFonts w:asciiTheme="majorHAnsi" w:hAnsiTheme="majorHAnsi" w:cs="Calibri"/>
          <w:sz w:val="32"/>
          <w:szCs w:val="32"/>
        </w:rPr>
        <w:t xml:space="preserve"> set up an email address and a </w:t>
      </w:r>
      <w:r w:rsidR="00580261" w:rsidRPr="00442EA3">
        <w:rPr>
          <w:rFonts w:asciiTheme="majorHAnsi" w:hAnsiTheme="majorHAnsi" w:cs="Calibri"/>
          <w:sz w:val="32"/>
          <w:szCs w:val="32"/>
        </w:rPr>
        <w:t>Skype</w:t>
      </w:r>
      <w:r w:rsidRPr="00442EA3">
        <w:rPr>
          <w:rFonts w:asciiTheme="majorHAnsi" w:hAnsiTheme="majorHAnsi" w:cs="Calibri"/>
          <w:sz w:val="32"/>
          <w:szCs w:val="32"/>
        </w:rPr>
        <w:t xml:space="preserve"> group of possible use by Community members attending NETmundial.</w:t>
      </w:r>
    </w:p>
    <w:p w14:paraId="1EA9FECD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 </w:t>
      </w:r>
    </w:p>
    <w:p w14:paraId="7AA0C833" w14:textId="77777777" w:rsidR="009F503A" w:rsidRPr="00442EA3" w:rsidRDefault="00DE6DFD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hyperlink r:id="rId5" w:history="1">
        <w:r w:rsidR="009F503A" w:rsidRPr="00442EA3">
          <w:rPr>
            <w:rFonts w:asciiTheme="majorHAnsi" w:hAnsiTheme="majorHAnsi" w:cs="Calibri"/>
            <w:color w:val="0000E9"/>
            <w:sz w:val="32"/>
            <w:szCs w:val="32"/>
            <w:u w:val="single" w:color="0000E9"/>
          </w:rPr>
          <w:t>Community-netmundial@icann.org</w:t>
        </w:r>
      </w:hyperlink>
    </w:p>
    <w:p w14:paraId="052D428B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Skype: Community_NETmundial</w:t>
      </w:r>
    </w:p>
    <w:p w14:paraId="345E8545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 </w:t>
      </w:r>
    </w:p>
    <w:p w14:paraId="292B7971" w14:textId="77777777" w:rsidR="009F503A" w:rsidRPr="00442EA3" w:rsidRDefault="00442EA3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>
        <w:rPr>
          <w:rFonts w:asciiTheme="majorHAnsi" w:hAnsiTheme="majorHAnsi" w:cs="Calibri"/>
          <w:sz w:val="32"/>
          <w:szCs w:val="32"/>
        </w:rPr>
        <w:t>If someone from your groups</w:t>
      </w:r>
      <w:r w:rsidR="009F503A" w:rsidRPr="00442EA3">
        <w:rPr>
          <w:rFonts w:asciiTheme="majorHAnsi" w:hAnsiTheme="majorHAnsi" w:cs="Calibri"/>
          <w:sz w:val="32"/>
          <w:szCs w:val="32"/>
        </w:rPr>
        <w:t> wish to be included on one or both lists, please let Renate know </w:t>
      </w:r>
      <w:r w:rsidR="009F503A" w:rsidRPr="00442EA3">
        <w:rPr>
          <w:rFonts w:asciiTheme="majorHAnsi" w:hAnsiTheme="majorHAnsi" w:cs="Calibri"/>
          <w:sz w:val="32"/>
          <w:szCs w:val="32"/>
          <w:u w:val="single"/>
        </w:rPr>
        <w:t>by responding only to her  </w:t>
      </w:r>
      <w:r w:rsidR="009F503A" w:rsidRPr="00442EA3">
        <w:rPr>
          <w:rFonts w:asciiTheme="majorHAnsi" w:hAnsiTheme="majorHAnsi" w:cs="Calibri"/>
          <w:sz w:val="32"/>
          <w:szCs w:val="32"/>
        </w:rPr>
        <w:t>(in order to insure you privacy) and providing her with your email and/or Skype address.</w:t>
      </w:r>
    </w:p>
    <w:p w14:paraId="03DEA192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</w:p>
    <w:p w14:paraId="0EE91663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Should you wish to subscribe yourself, this is also possible by going to</w:t>
      </w:r>
    </w:p>
    <w:p w14:paraId="1F0C9E39" w14:textId="77777777" w:rsidR="009F503A" w:rsidRPr="00442EA3" w:rsidRDefault="00DE6DFD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hyperlink r:id="rId6" w:history="1">
        <w:r w:rsidR="009F503A" w:rsidRPr="00442EA3">
          <w:rPr>
            <w:rStyle w:val="Hyperlink"/>
            <w:rFonts w:asciiTheme="majorHAnsi" w:hAnsiTheme="majorHAnsi" w:cs="Calibri"/>
            <w:sz w:val="32"/>
            <w:szCs w:val="32"/>
          </w:rPr>
          <w:t>https://mm.icann.org/mailman/listinfo/community-netmundial</w:t>
        </w:r>
      </w:hyperlink>
    </w:p>
    <w:p w14:paraId="421EA468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 </w:t>
      </w:r>
    </w:p>
    <w:p w14:paraId="2C96105C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 </w:t>
      </w:r>
      <w:r w:rsidRPr="00442EA3">
        <w:rPr>
          <w:rFonts w:asciiTheme="majorHAnsi" w:hAnsiTheme="majorHAnsi" w:cs="Calibri"/>
          <w:b/>
          <w:bCs/>
          <w:sz w:val="32"/>
          <w:szCs w:val="32"/>
        </w:rPr>
        <w:t>Renate De Wulf</w:t>
      </w:r>
    </w:p>
    <w:p w14:paraId="13FE6674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</w:p>
    <w:p w14:paraId="21AD1921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Executive Assistant</w:t>
      </w:r>
    </w:p>
    <w:p w14:paraId="08A9C82E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ICANN </w:t>
      </w:r>
    </w:p>
    <w:p w14:paraId="7471413C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Rond Point Schuman 6, </w:t>
      </w:r>
    </w:p>
    <w:p w14:paraId="37E0814D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1st floor </w:t>
      </w:r>
    </w:p>
    <w:p w14:paraId="3ACD2D08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B-1040 Brussels </w:t>
      </w:r>
    </w:p>
    <w:p w14:paraId="6C455F60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Belgium </w:t>
      </w:r>
    </w:p>
    <w:p w14:paraId="3C68CD0D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 </w:t>
      </w:r>
    </w:p>
    <w:p w14:paraId="1B8F4A36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Telephone: +32 2 894 7411 </w:t>
      </w:r>
    </w:p>
    <w:p w14:paraId="631EAEF7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Mobile: +32 479 40 07 44 </w:t>
      </w:r>
    </w:p>
    <w:p w14:paraId="2B2B2029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Fax: +32 2 280 1221</w:t>
      </w:r>
    </w:p>
    <w:p w14:paraId="307D83FC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Skype: renate.dewulf </w:t>
      </w:r>
    </w:p>
    <w:p w14:paraId="5A3D3223" w14:textId="77777777" w:rsidR="009F503A" w:rsidRPr="00442EA3" w:rsidRDefault="009F503A" w:rsidP="009F503A">
      <w:pPr>
        <w:rPr>
          <w:rFonts w:asciiTheme="majorHAnsi" w:hAnsiTheme="majorHAns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Email: </w:t>
      </w:r>
      <w:hyperlink r:id="rId7" w:history="1">
        <w:r w:rsidRPr="00442EA3">
          <w:rPr>
            <w:rFonts w:asciiTheme="majorHAnsi" w:hAnsiTheme="majorHAnsi" w:cs="Calibri"/>
            <w:color w:val="0000E9"/>
            <w:sz w:val="32"/>
            <w:szCs w:val="32"/>
            <w:u w:val="single" w:color="0000E9"/>
          </w:rPr>
          <w:t>renate.dewulf@icann.org</w:t>
        </w:r>
      </w:hyperlink>
    </w:p>
    <w:p w14:paraId="78B94F83" w14:textId="77777777" w:rsidR="009F503A" w:rsidRPr="00442EA3" w:rsidRDefault="009F503A">
      <w:pPr>
        <w:rPr>
          <w:rFonts w:asciiTheme="majorHAnsi" w:hAnsiTheme="majorHAnsi"/>
          <w:sz w:val="32"/>
          <w:szCs w:val="32"/>
        </w:rPr>
      </w:pPr>
    </w:p>
    <w:p w14:paraId="782C5CE2" w14:textId="77777777" w:rsidR="009F503A" w:rsidRPr="00442EA3" w:rsidRDefault="009F503A">
      <w:pPr>
        <w:rPr>
          <w:rFonts w:asciiTheme="majorHAnsi" w:hAnsiTheme="majorHAnsi"/>
          <w:sz w:val="32"/>
          <w:szCs w:val="32"/>
        </w:rPr>
      </w:pPr>
    </w:p>
    <w:p w14:paraId="58F43386" w14:textId="77777777" w:rsidR="009F503A" w:rsidRPr="00442EA3" w:rsidRDefault="009F503A">
      <w:pPr>
        <w:rPr>
          <w:rFonts w:asciiTheme="majorHAnsi" w:hAnsiTheme="majorHAnsi"/>
          <w:b/>
          <w:sz w:val="32"/>
          <w:szCs w:val="32"/>
        </w:rPr>
      </w:pPr>
      <w:r w:rsidRPr="00442EA3">
        <w:rPr>
          <w:rFonts w:asciiTheme="majorHAnsi" w:hAnsiTheme="majorHAnsi"/>
          <w:b/>
          <w:sz w:val="32"/>
          <w:szCs w:val="32"/>
        </w:rPr>
        <w:t>Process Questions on NETmundial Meeting</w:t>
      </w:r>
    </w:p>
    <w:p w14:paraId="2B698B66" w14:textId="77777777" w:rsidR="009F503A" w:rsidRPr="00442EA3" w:rsidRDefault="009F503A">
      <w:pPr>
        <w:rPr>
          <w:rFonts w:asciiTheme="majorHAnsi" w:hAnsiTheme="majorHAnsi"/>
          <w:sz w:val="32"/>
          <w:szCs w:val="32"/>
        </w:rPr>
      </w:pPr>
    </w:p>
    <w:p w14:paraId="0B159B3B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/>
          <w:sz w:val="32"/>
          <w:szCs w:val="32"/>
        </w:rPr>
      </w:pPr>
      <w:r w:rsidRPr="00442EA3">
        <w:rPr>
          <w:rFonts w:asciiTheme="majorHAnsi" w:hAnsiTheme="majorHAnsi"/>
          <w:sz w:val="32"/>
          <w:szCs w:val="32"/>
        </w:rPr>
        <w:t xml:space="preserve">From </w:t>
      </w:r>
    </w:p>
    <w:p w14:paraId="56F0CB5F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/>
          <w:sz w:val="32"/>
          <w:szCs w:val="32"/>
        </w:rPr>
      </w:pPr>
    </w:p>
    <w:p w14:paraId="6EB6EA67" w14:textId="77777777" w:rsidR="009F503A" w:rsidRPr="00442EA3" w:rsidRDefault="009F503A" w:rsidP="009F503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80B3C"/>
          <w:sz w:val="32"/>
          <w:szCs w:val="32"/>
        </w:rPr>
      </w:pPr>
      <w:r w:rsidRPr="00442EA3">
        <w:rPr>
          <w:rFonts w:asciiTheme="majorHAnsi" w:hAnsiTheme="majorHAnsi" w:cs="Arial"/>
          <w:b/>
          <w:bCs/>
          <w:color w:val="180B3C"/>
          <w:sz w:val="32"/>
          <w:szCs w:val="32"/>
        </w:rPr>
        <w:t>Daniel Fink</w:t>
      </w:r>
      <w:r w:rsidRPr="00442EA3">
        <w:rPr>
          <w:rFonts w:asciiTheme="majorHAnsi" w:hAnsiTheme="majorHAnsi" w:cs="Arial"/>
          <w:color w:val="180B3C"/>
          <w:sz w:val="32"/>
          <w:szCs w:val="32"/>
        </w:rPr>
        <w:t> </w:t>
      </w:r>
    </w:p>
    <w:p w14:paraId="7A4B6B06" w14:textId="77777777" w:rsidR="00442EA3" w:rsidRPr="00442EA3" w:rsidRDefault="009F503A" w:rsidP="00442EA3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180B3C"/>
          <w:sz w:val="32"/>
          <w:szCs w:val="32"/>
        </w:rPr>
      </w:pPr>
      <w:r w:rsidRPr="00442EA3">
        <w:rPr>
          <w:rFonts w:asciiTheme="majorHAnsi" w:hAnsiTheme="majorHAnsi" w:cs="Arial"/>
          <w:b/>
          <w:bCs/>
          <w:color w:val="180B3C"/>
          <w:sz w:val="32"/>
          <w:szCs w:val="32"/>
        </w:rPr>
        <w:t>Executive Directo</w:t>
      </w:r>
      <w:r w:rsidR="00442EA3" w:rsidRPr="00442EA3">
        <w:rPr>
          <w:rFonts w:asciiTheme="majorHAnsi" w:hAnsiTheme="majorHAnsi" w:cs="Arial"/>
          <w:b/>
          <w:bCs/>
          <w:color w:val="180B3C"/>
          <w:sz w:val="32"/>
          <w:szCs w:val="32"/>
        </w:rPr>
        <w:t>r</w:t>
      </w:r>
    </w:p>
    <w:p w14:paraId="3A55BDE4" w14:textId="77777777" w:rsidR="00442EA3" w:rsidRDefault="00442EA3" w:rsidP="00442EA3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180B3C"/>
          <w:sz w:val="32"/>
          <w:szCs w:val="32"/>
        </w:rPr>
      </w:pPr>
      <w:r w:rsidRPr="00442EA3">
        <w:rPr>
          <w:rFonts w:asciiTheme="majorHAnsi" w:hAnsiTheme="majorHAnsi" w:cs="Arial"/>
          <w:b/>
          <w:bCs/>
          <w:color w:val="180B3C"/>
          <w:sz w:val="32"/>
          <w:szCs w:val="32"/>
        </w:rPr>
        <w:t>NETmundial Brazil</w:t>
      </w:r>
    </w:p>
    <w:p w14:paraId="06629F49" w14:textId="77777777" w:rsidR="00580261" w:rsidRDefault="00580261" w:rsidP="00442EA3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180B3C"/>
          <w:sz w:val="32"/>
          <w:szCs w:val="32"/>
        </w:rPr>
      </w:pPr>
    </w:p>
    <w:p w14:paraId="108563A0" w14:textId="77777777" w:rsidR="00580261" w:rsidRPr="00580261" w:rsidRDefault="00580261" w:rsidP="00442EA3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color w:val="180B3C"/>
          <w:sz w:val="32"/>
          <w:szCs w:val="32"/>
        </w:rPr>
      </w:pPr>
      <w:r w:rsidRPr="00580261">
        <w:rPr>
          <w:rFonts w:asciiTheme="majorHAnsi" w:hAnsiTheme="majorHAnsi" w:cs="Arial"/>
          <w:bCs/>
          <w:color w:val="180B3C"/>
          <w:sz w:val="32"/>
          <w:szCs w:val="32"/>
        </w:rPr>
        <w:t>17 April 2014</w:t>
      </w:r>
    </w:p>
    <w:p w14:paraId="684BBC20" w14:textId="77777777" w:rsidR="00442EA3" w:rsidRPr="00442EA3" w:rsidRDefault="00442EA3" w:rsidP="00442EA3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180B3C"/>
          <w:sz w:val="32"/>
          <w:szCs w:val="32"/>
        </w:rPr>
      </w:pPr>
    </w:p>
    <w:p w14:paraId="3C7D1102" w14:textId="77777777" w:rsidR="00442EA3" w:rsidRPr="00442EA3" w:rsidRDefault="00442EA3" w:rsidP="00442EA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Question 1:  There are four microphones planned for each stakeholder group to speak.  But there are 50 odd people registered who described themselves as 'other'.  Where do they speak?</w:t>
      </w:r>
    </w:p>
    <w:p w14:paraId="25025D75" w14:textId="77777777" w:rsidR="00442EA3" w:rsidRPr="00442EA3" w:rsidRDefault="00442EA3" w:rsidP="00442EA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</w:p>
    <w:p w14:paraId="66C82246" w14:textId="77777777" w:rsidR="00442EA3" w:rsidRPr="00442EA3" w:rsidRDefault="00442EA3" w:rsidP="00442EA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Answer:   My answer is "choose the one you feel is closer to your case". Many of these "Others</w:t>
      </w:r>
      <w:r w:rsidR="00580261" w:rsidRPr="00442EA3">
        <w:rPr>
          <w:rFonts w:asciiTheme="majorHAnsi" w:hAnsiTheme="majorHAnsi" w:cs="Calibri"/>
          <w:sz w:val="32"/>
          <w:szCs w:val="32"/>
        </w:rPr>
        <w:t>” are</w:t>
      </w:r>
      <w:r w:rsidRPr="00442EA3">
        <w:rPr>
          <w:rFonts w:asciiTheme="majorHAnsi" w:hAnsiTheme="majorHAnsi" w:cs="Calibri"/>
          <w:sz w:val="32"/>
          <w:szCs w:val="32"/>
        </w:rPr>
        <w:t xml:space="preserve"> IGO's, so we named Gov/IGO microphone.</w:t>
      </w:r>
    </w:p>
    <w:p w14:paraId="26D7D04A" w14:textId="77777777" w:rsidR="00442EA3" w:rsidRPr="00442EA3" w:rsidRDefault="00442EA3" w:rsidP="00442EA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 </w:t>
      </w:r>
    </w:p>
    <w:p w14:paraId="405E8033" w14:textId="77777777" w:rsidR="00442EA3" w:rsidRPr="00442EA3" w:rsidRDefault="00442EA3" w:rsidP="00442EA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>Question 2:  During the meetings itself will the group be asked to work on the draft outcomes document line by line as at WCIT? If not how will the document get discussed?</w:t>
      </w:r>
    </w:p>
    <w:p w14:paraId="0468EBCA" w14:textId="77777777" w:rsidR="00442EA3" w:rsidRPr="00442EA3" w:rsidRDefault="00442EA3" w:rsidP="00442EA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</w:p>
    <w:p w14:paraId="482A4DE5" w14:textId="77777777" w:rsidR="009F503A" w:rsidRPr="00442EA3" w:rsidRDefault="00442EA3" w:rsidP="00442EA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  <w:r w:rsidRPr="00442EA3">
        <w:rPr>
          <w:rFonts w:asciiTheme="majorHAnsi" w:hAnsiTheme="majorHAnsi" w:cs="Calibri"/>
          <w:sz w:val="32"/>
          <w:szCs w:val="32"/>
        </w:rPr>
        <w:t xml:space="preserve">Answer:  I'm not familiar with WCIT process. During the sessions, </w:t>
      </w:r>
      <w:r w:rsidR="00C3429E">
        <w:rPr>
          <w:rFonts w:asciiTheme="majorHAnsi" w:hAnsiTheme="majorHAnsi" w:cs="Calibri"/>
          <w:sz w:val="32"/>
          <w:szCs w:val="32"/>
        </w:rPr>
        <w:t xml:space="preserve">the </w:t>
      </w:r>
      <w:r w:rsidRPr="00442EA3">
        <w:rPr>
          <w:rFonts w:asciiTheme="majorHAnsi" w:hAnsiTheme="majorHAnsi" w:cs="Calibri"/>
          <w:sz w:val="32"/>
          <w:szCs w:val="32"/>
        </w:rPr>
        <w:t>Chair will receive inputs only.  4 assistants from</w:t>
      </w:r>
      <w:r w:rsidR="00C3429E">
        <w:rPr>
          <w:rFonts w:asciiTheme="majorHAnsi" w:hAnsiTheme="majorHAnsi" w:cs="Calibri"/>
          <w:sz w:val="32"/>
          <w:szCs w:val="32"/>
        </w:rPr>
        <w:t xml:space="preserve"> the</w:t>
      </w:r>
      <w:r w:rsidRPr="00442EA3">
        <w:rPr>
          <w:rFonts w:asciiTheme="majorHAnsi" w:hAnsiTheme="majorHAnsi" w:cs="Calibri"/>
          <w:sz w:val="32"/>
          <w:szCs w:val="32"/>
        </w:rPr>
        <w:t xml:space="preserve"> EMC will help to write a new proposal after the sessions.</w:t>
      </w:r>
    </w:p>
    <w:p w14:paraId="19FB15CC" w14:textId="77777777" w:rsidR="00442EA3" w:rsidRPr="00442EA3" w:rsidRDefault="00442EA3" w:rsidP="00442EA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</w:p>
    <w:p w14:paraId="507FF126" w14:textId="77777777" w:rsidR="00442EA3" w:rsidRPr="00442EA3" w:rsidRDefault="00442EA3" w:rsidP="00442EA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</w:rPr>
      </w:pPr>
    </w:p>
    <w:p w14:paraId="575327EE" w14:textId="77777777" w:rsidR="009F503A" w:rsidRPr="00442EA3" w:rsidRDefault="009F503A">
      <w:pPr>
        <w:rPr>
          <w:rFonts w:asciiTheme="majorHAnsi" w:hAnsiTheme="majorHAnsi"/>
          <w:sz w:val="32"/>
          <w:szCs w:val="32"/>
        </w:rPr>
      </w:pPr>
    </w:p>
    <w:sectPr w:rsidR="009F503A" w:rsidRPr="00442EA3" w:rsidSect="005304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3A"/>
    <w:rsid w:val="00442EA3"/>
    <w:rsid w:val="00530432"/>
    <w:rsid w:val="00580261"/>
    <w:rsid w:val="009F503A"/>
    <w:rsid w:val="00C3429E"/>
    <w:rsid w:val="00D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7C19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0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E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0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E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mmunity-netmundial@icann.org" TargetMode="External"/><Relationship Id="rId6" Type="http://schemas.openxmlformats.org/officeDocument/2006/relationships/hyperlink" Target="https://mm.icann.org/mailman/listinfo/community-netmundial" TargetMode="External"/><Relationship Id="rId7" Type="http://schemas.openxmlformats.org/officeDocument/2006/relationships/hyperlink" Target="mailto:renate.dewulf@icann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484</Words>
  <Characters>2764</Characters>
  <Application>Microsoft Macintosh Word</Application>
  <DocSecurity>0</DocSecurity>
  <Lines>23</Lines>
  <Paragraphs>6</Paragraphs>
  <ScaleCrop>false</ScaleCrop>
  <Company>ICANN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Olive</dc:creator>
  <cp:keywords/>
  <dc:description/>
  <cp:lastModifiedBy>David Olive</cp:lastModifiedBy>
  <cp:revision>4</cp:revision>
  <dcterms:created xsi:type="dcterms:W3CDTF">2014-04-18T10:55:00Z</dcterms:created>
  <dcterms:modified xsi:type="dcterms:W3CDTF">2014-04-18T11:57:00Z</dcterms:modified>
</cp:coreProperties>
</file>